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Pr="004151E5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51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pro občany</w:t>
      </w:r>
    </w:p>
    <w:p w:rsidR="00556DF6" w:rsidRDefault="007C0AA1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2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těchto lhůtách je daň z příjmů</w:t>
      </w: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fyzických osob také splatná. </w:t>
      </w:r>
    </w:p>
    <w:p w:rsidR="00556DF6" w:rsidRDefault="00ED2AE8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formuláře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 </w:t>
      </w:r>
      <w:proofErr w:type="gramStart"/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>vytištění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dostupné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formátu PDF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7" w:history="1">
        <w:r w:rsidR="00DF5F89"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556DF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56DF6" w:rsidRPr="00ED2AE8">
        <w:rPr>
          <w:rFonts w:ascii="Times New Roman" w:hAnsi="Times New Roman" w:cs="Times New Roman"/>
          <w:color w:val="1F497D"/>
          <w:sz w:val="24"/>
          <w:szCs w:val="24"/>
        </w:rPr>
        <w:t xml:space="preserve">a 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listinné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jsou k dispozici také na územních pracovištích, finanční úřad však</w:t>
      </w:r>
      <w:r w:rsid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návštěvu územních pracovišť občanům z epidemiologických důvodů nedoporučuje.  </w:t>
      </w:r>
    </w:p>
    <w:p w:rsidR="001F0E27" w:rsidRPr="00CE63A4" w:rsidRDefault="00556DF6" w:rsidP="001F0E27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 w:rsid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pletní informace o tom, kdo je povinen</w:t>
      </w: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 k dani z příjmů </w:t>
      </w:r>
      <w:r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 podat, i odpovědi n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a nejčastější dotazy naleznete</w:t>
      </w:r>
      <w:r w:rsidR="001F0E27"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DF5F8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CE63A4" w:rsidRDefault="001F0E27" w:rsidP="001F0E2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 se, že </w:t>
      </w:r>
      <w:r w:rsidRPr="008D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ktronicky 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portálu</w:t>
      </w:r>
      <w:r w:rsidR="007B2F79">
        <w:t xml:space="preserve"> </w:t>
      </w:r>
      <w:hyperlink r:id="rId10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5F89"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v aplikaci </w:t>
      </w:r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Online finanční </w:t>
      </w:r>
      <w:proofErr w:type="gramStart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úřad  nebo</w:t>
      </w:r>
      <w:proofErr w:type="gramEnd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pomocí aplikace Elektronická </w:t>
      </w:r>
      <w:r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podání </w:t>
      </w:r>
      <w:r w:rsidR="00CE63A4"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</w:t>
      </w:r>
      <w:r w:rsidR="00CE63A4" w:rsidRPr="004B065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ro Finanční správu</w:t>
      </w:r>
      <w:r w:rsid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) 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možné přiznání k dani z příjmů fyzických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2021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vyplnit i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konce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února 2022</w:t>
      </w:r>
      <w:r w:rsidR="00DF5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informace k dostupnosti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elektronických formulářů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F5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jejich elektronického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 naleznete na </w:t>
      </w:r>
      <w:hyperlink r:id="rId11" w:history="1">
        <w:r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ED2AE8" w:rsidRPr="00ED2AE8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 xml:space="preserve">  </w:t>
      </w:r>
      <w:proofErr w:type="gramStart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cestou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Finanční</w:t>
      </w:r>
      <w:proofErr w:type="gramEnd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správa - N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ovinky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Za elektronicky podané přiznání se považuje také přiznání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podané </w:t>
      </w:r>
      <w:r w:rsidR="00DF5F89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občanem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aplikace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</w:t>
      </w:r>
      <w:r w:rsidR="00F10E5A">
        <w:rPr>
          <w:rFonts w:ascii="Times New Roman" w:eastAsia="Times New Roman" w:hAnsi="Times New Roman" w:cs="Times New Roman"/>
          <w:sz w:val="24"/>
          <w:szCs w:val="24"/>
          <w:lang w:eastAsia="cs-CZ"/>
        </w:rPr>
        <w:t>ká podání pro Finanční správu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(a rovněž jakékoliv jiné</w:t>
      </w:r>
      <w:r w:rsidR="00B3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listinné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doručit poštovní přepravou nebo vhozením do sběrných boxů, umístěných na územních pracovištích finančního úřadu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1AA0" w:rsidRP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miologické situaci</w:t>
      </w:r>
      <w:r w:rsidR="001307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ani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letos nebudou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zaměstnanci územních pracovišť Finančního úřadu pro Moravskoslezský kraj v průběhu března vyjíždět za občany do obcí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Finanční úřad</w:t>
      </w:r>
      <w:r w:rsidR="00CE63A4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proto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prosí občany, aby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obdobně jako v roce 2021 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 vyřízení svých dotazů použili</w:t>
      </w:r>
      <w:r w:rsidR="009C4EB8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zejména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C0084D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6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834B1" w:rsidRPr="005834B1" w:rsidRDefault="005834B1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5834B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V případě dotazů neváhejte využít výše uvedených kontaktů.</w:t>
      </w:r>
      <w:r w:rsidR="00ED2AE8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budou vyřizovat specialisté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finančního úřadu a jeho úze</w:t>
      </w:r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mních pracovišť, kteří </w:t>
      </w:r>
      <w:proofErr w:type="gramStart"/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odpoví</w:t>
      </w:r>
      <w:proofErr w:type="gramEnd"/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na</w:t>
      </w:r>
      <w:bookmarkStart w:id="0" w:name="_GoBack"/>
      <w:bookmarkEnd w:id="0"/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se znalostí regionálních souvislostí. 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>1</w:t>
      </w:r>
      <w:r w:rsidR="001F0E27">
        <w:rPr>
          <w:rFonts w:ascii="Arial" w:eastAsia="Times New Roman" w:hAnsi="Arial" w:cs="Arial"/>
          <w:lang w:eastAsia="cs-CZ"/>
        </w:rPr>
        <w:t>8</w:t>
      </w:r>
      <w:r w:rsidR="00313A65">
        <w:rPr>
          <w:rFonts w:ascii="Arial" w:eastAsia="Times New Roman" w:hAnsi="Arial" w:cs="Arial"/>
          <w:lang w:eastAsia="cs-CZ"/>
        </w:rPr>
        <w:t>. </w:t>
      </w:r>
      <w:r w:rsidR="001F0E27">
        <w:rPr>
          <w:rFonts w:ascii="Arial" w:eastAsia="Times New Roman" w:hAnsi="Arial" w:cs="Arial"/>
          <w:lang w:eastAsia="cs-CZ"/>
        </w:rPr>
        <w:t>ledna</w:t>
      </w:r>
      <w:r w:rsidR="00313A65">
        <w:rPr>
          <w:rFonts w:ascii="Arial" w:eastAsia="Times New Roman" w:hAnsi="Arial" w:cs="Arial"/>
          <w:lang w:eastAsia="cs-CZ"/>
        </w:rPr>
        <w:t xml:space="preserve"> </w:t>
      </w:r>
      <w:r w:rsidR="00504EAC" w:rsidRPr="00313A65">
        <w:rPr>
          <w:rFonts w:ascii="Arial" w:eastAsia="Times New Roman" w:hAnsi="Arial" w:cs="Arial"/>
          <w:lang w:eastAsia="cs-CZ"/>
        </w:rPr>
        <w:t>202</w:t>
      </w:r>
      <w:r w:rsidR="001F0E27">
        <w:rPr>
          <w:rFonts w:ascii="Arial" w:eastAsia="Times New Roman" w:hAnsi="Arial" w:cs="Arial"/>
          <w:lang w:eastAsia="cs-CZ"/>
        </w:rPr>
        <w:t>2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4D" w:rsidRDefault="00C0084D" w:rsidP="00DA2446">
      <w:pPr>
        <w:spacing w:after="0" w:line="240" w:lineRule="auto"/>
      </w:pPr>
      <w:r>
        <w:separator/>
      </w:r>
    </w:p>
  </w:endnote>
  <w:endnote w:type="continuationSeparator" w:id="0">
    <w:p w:rsidR="00C0084D" w:rsidRDefault="00C0084D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4D" w:rsidRDefault="00C0084D" w:rsidP="00DA2446">
      <w:pPr>
        <w:spacing w:after="0" w:line="240" w:lineRule="auto"/>
      </w:pPr>
      <w:r>
        <w:separator/>
      </w:r>
    </w:p>
  </w:footnote>
  <w:footnote w:type="continuationSeparator" w:id="0">
    <w:p w:rsidR="00C0084D" w:rsidRDefault="00C0084D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6701F"/>
    <w:rsid w:val="000831F1"/>
    <w:rsid w:val="00101816"/>
    <w:rsid w:val="001154FC"/>
    <w:rsid w:val="00130771"/>
    <w:rsid w:val="001774F0"/>
    <w:rsid w:val="001F0E27"/>
    <w:rsid w:val="001F5EB5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151E5"/>
    <w:rsid w:val="00480857"/>
    <w:rsid w:val="0049063B"/>
    <w:rsid w:val="004A6C44"/>
    <w:rsid w:val="004B0652"/>
    <w:rsid w:val="0050282B"/>
    <w:rsid w:val="00502A26"/>
    <w:rsid w:val="00504EAC"/>
    <w:rsid w:val="00541BE4"/>
    <w:rsid w:val="00556881"/>
    <w:rsid w:val="00556DF6"/>
    <w:rsid w:val="005834B1"/>
    <w:rsid w:val="005A0F6F"/>
    <w:rsid w:val="00632421"/>
    <w:rsid w:val="007B2F79"/>
    <w:rsid w:val="007C0AA1"/>
    <w:rsid w:val="007E3B2B"/>
    <w:rsid w:val="007E4F1F"/>
    <w:rsid w:val="007E6967"/>
    <w:rsid w:val="00807A41"/>
    <w:rsid w:val="00830FEB"/>
    <w:rsid w:val="008A7524"/>
    <w:rsid w:val="008D5BD8"/>
    <w:rsid w:val="00982486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91966"/>
    <w:rsid w:val="00AE4C6D"/>
    <w:rsid w:val="00B15DB4"/>
    <w:rsid w:val="00B35111"/>
    <w:rsid w:val="00B41AA0"/>
    <w:rsid w:val="00B464D7"/>
    <w:rsid w:val="00BD4A15"/>
    <w:rsid w:val="00BE1934"/>
    <w:rsid w:val="00C0084D"/>
    <w:rsid w:val="00C667A0"/>
    <w:rsid w:val="00C873AA"/>
    <w:rsid w:val="00CE1E5C"/>
    <w:rsid w:val="00CE63A4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DF5F89"/>
    <w:rsid w:val="00E06D61"/>
    <w:rsid w:val="00E16269"/>
    <w:rsid w:val="00E550B6"/>
    <w:rsid w:val="00E811A8"/>
    <w:rsid w:val="00EC26DD"/>
    <w:rsid w:val="00ED2AE8"/>
    <w:rsid w:val="00ED3C88"/>
    <w:rsid w:val="00F0064B"/>
    <w:rsid w:val="00F10E5A"/>
    <w:rsid w:val="00F4630F"/>
    <w:rsid w:val="00F52578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" TargetMode="External"/><Relationship Id="rId13" Type="http://schemas.openxmlformats.org/officeDocument/2006/relationships/hyperlink" Target="mailto:podatelna3202@fs.mfcr.cz" TargetMode="External"/><Relationship Id="rId18" Type="http://schemas.openxmlformats.org/officeDocument/2006/relationships/hyperlink" Target="mailto:podatelna3214@fs.mfcr.cz" TargetMode="External"/><Relationship Id="rId26" Type="http://schemas.openxmlformats.org/officeDocument/2006/relationships/hyperlink" Target="http://www.financnisprav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07@fs.mfcr.cz" TargetMode="External"/><Relationship Id="rId7" Type="http://schemas.openxmlformats.org/officeDocument/2006/relationships/hyperlink" Target="http://www.financnisprava.cz" TargetMode="External"/><Relationship Id="rId12" Type="http://schemas.openxmlformats.org/officeDocument/2006/relationships/hyperlink" Target="mailto:podatelna3201@fs.mfcr.cz" TargetMode="External"/><Relationship Id="rId17" Type="http://schemas.openxmlformats.org/officeDocument/2006/relationships/hyperlink" Target="mailto:podatelna3205@fs.mfcr.cz" TargetMode="External"/><Relationship Id="rId25" Type="http://schemas.openxmlformats.org/officeDocument/2006/relationships/hyperlink" Target="mailto:podatelna320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1@fs.mfcr.cz" TargetMode="External"/><Relationship Id="rId20" Type="http://schemas.openxmlformats.org/officeDocument/2006/relationships/hyperlink" Target="mailto:podatelna3213@fs.mfcr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cnisprava.cz" TargetMode="External"/><Relationship Id="rId24" Type="http://schemas.openxmlformats.org/officeDocument/2006/relationships/hyperlink" Target="mailto:podatelna3210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16@fs.mfcr.cz" TargetMode="External"/><Relationship Id="rId23" Type="http://schemas.openxmlformats.org/officeDocument/2006/relationships/hyperlink" Target="mailto:podatelna3212@fs.mfcr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sspr.mfcr.cz/pmd/home" TargetMode="External"/><Relationship Id="rId19" Type="http://schemas.openxmlformats.org/officeDocument/2006/relationships/hyperlink" Target="mailto:podatelna3215@fs.mf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prijmu/fyzicke-osoby" TargetMode="External"/><Relationship Id="rId14" Type="http://schemas.openxmlformats.org/officeDocument/2006/relationships/hyperlink" Target="mailto:podatelna3203@fs.mfcr.cz" TargetMode="External"/><Relationship Id="rId22" Type="http://schemas.openxmlformats.org/officeDocument/2006/relationships/hyperlink" Target="mailto:podatelna3218@fs.mfcr.cz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Homolová Petra Ing. (FÚ pro Moravskoslezský kraj)</cp:lastModifiedBy>
  <cp:revision>7</cp:revision>
  <dcterms:created xsi:type="dcterms:W3CDTF">2022-01-18T08:10:00Z</dcterms:created>
  <dcterms:modified xsi:type="dcterms:W3CDTF">2022-01-18T10:18:00Z</dcterms:modified>
</cp:coreProperties>
</file>